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F5" w:rsidRDefault="00E22DF5">
      <w:pPr>
        <w:pStyle w:val="Header"/>
        <w:tabs>
          <w:tab w:val="clear" w:pos="4153"/>
          <w:tab w:val="clear" w:pos="8306"/>
        </w:tabs>
        <w:rPr>
          <w:lang w:val="en-US"/>
        </w:rPr>
      </w:pPr>
      <w:bookmarkStart w:id="0" w:name="_GoBack"/>
      <w:bookmarkEnd w:id="0"/>
    </w:p>
    <w:p w:rsidR="00E22DF5" w:rsidRDefault="00E22DF5">
      <w:pPr>
        <w:pStyle w:val="Header"/>
        <w:tabs>
          <w:tab w:val="clear" w:pos="4153"/>
          <w:tab w:val="clear" w:pos="8306"/>
        </w:tabs>
        <w:rPr>
          <w:lang w:val="en-US"/>
        </w:rPr>
      </w:pPr>
    </w:p>
    <w:p w:rsidR="00E22DF5" w:rsidRDefault="00E22DF5">
      <w:pPr>
        <w:pStyle w:val="Header"/>
        <w:tabs>
          <w:tab w:val="clear" w:pos="4153"/>
          <w:tab w:val="clear" w:pos="8306"/>
        </w:tabs>
        <w:rPr>
          <w:lang w:val="en-US"/>
        </w:rPr>
      </w:pPr>
    </w:p>
    <w:p w:rsidR="00E22DF5" w:rsidRDefault="00E22DF5">
      <w:pPr>
        <w:rPr>
          <w:lang w:val="en-US"/>
        </w:rPr>
      </w:pPr>
    </w:p>
    <w:p w:rsidR="00E22DF5" w:rsidRPr="00CD681F" w:rsidRDefault="00510ED6" w:rsidP="00A47EA5">
      <w:pPr>
        <w:pStyle w:val="Title"/>
        <w:numPr>
          <w:ilvl w:val="1"/>
          <w:numId w:val="19"/>
        </w:numPr>
        <w:rPr>
          <w:b/>
          <w:lang w:val="en-US"/>
        </w:rPr>
      </w:pPr>
      <w:r>
        <w:rPr>
          <w:b/>
          <w:lang w:val="en-US"/>
        </w:rPr>
        <w:tab/>
      </w:r>
      <w:r w:rsidR="00E22DF5" w:rsidRPr="00CD681F">
        <w:rPr>
          <w:b/>
          <w:lang w:val="en-US"/>
        </w:rPr>
        <w:t xml:space="preserve">Election of MWAC </w:t>
      </w:r>
    </w:p>
    <w:p w:rsidR="00E22DF5" w:rsidRPr="00CD681F" w:rsidRDefault="00510ED6">
      <w:pPr>
        <w:pStyle w:val="Title"/>
        <w:ind w:firstLine="720"/>
        <w:rPr>
          <w:b/>
          <w:lang w:val="en-US"/>
        </w:rPr>
      </w:pPr>
      <w:r>
        <w:rPr>
          <w:b/>
          <w:lang w:val="en-US"/>
        </w:rPr>
        <w:tab/>
      </w:r>
      <w:r w:rsidR="00E22DF5" w:rsidRPr="00CD681F">
        <w:rPr>
          <w:b/>
          <w:lang w:val="en-US"/>
        </w:rPr>
        <w:t>Representatives Policy</w:t>
      </w:r>
    </w:p>
    <w:p w:rsidR="00E22DF5" w:rsidRDefault="00E22DF5" w:rsidP="001274F5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10"/>
        </w:tabs>
        <w:spacing w:before="960"/>
      </w:pPr>
      <w:r w:rsidRPr="00CD681F">
        <w:rPr>
          <w:b/>
        </w:rPr>
        <w:t>STRATEGIC PLAN OBJECTIVE</w:t>
      </w:r>
      <w:r>
        <w:t xml:space="preserve"> </w:t>
      </w:r>
      <w:r>
        <w:tab/>
      </w:r>
      <w:r w:rsidR="001274F5">
        <w:tab/>
      </w:r>
    </w:p>
    <w:p w:rsidR="00E22DF5" w:rsidRDefault="007F38D3" w:rsidP="00135106">
      <w:pPr>
        <w:spacing w:before="60" w:after="60"/>
        <w:rPr>
          <w:lang w:val="en-US"/>
        </w:rPr>
      </w:pPr>
      <w:r>
        <w:t>3.3</w:t>
      </w:r>
      <w:r w:rsidR="00BA18CB">
        <w:t xml:space="preserve"> To p</w:t>
      </w:r>
      <w:r w:rsidR="00BA18CB" w:rsidRPr="00C547DB">
        <w:t>rovide responsible and accountable governance and management of the EMRC</w:t>
      </w:r>
      <w:r w:rsidR="00407074">
        <w:t>.</w:t>
      </w:r>
    </w:p>
    <w:p w:rsidR="00E22DF5" w:rsidRPr="00CD681F" w:rsidRDefault="00E22DF5">
      <w:pPr>
        <w:pStyle w:val="Heading1"/>
        <w:rPr>
          <w:b/>
        </w:rPr>
      </w:pPr>
      <w:r w:rsidRPr="00CD681F">
        <w:rPr>
          <w:b/>
        </w:rPr>
        <w:t>PURPOSE</w:t>
      </w:r>
    </w:p>
    <w:p w:rsidR="00B270E3" w:rsidRDefault="00E22DF5" w:rsidP="00A47EA5">
      <w:pPr>
        <w:jc w:val="both"/>
      </w:pPr>
      <w:proofErr w:type="gramStart"/>
      <w:r>
        <w:t>To provide for representation on the Municipal Waste Advisory Council</w:t>
      </w:r>
      <w:r w:rsidR="00966A39">
        <w:t xml:space="preserve"> (MWAC)</w:t>
      </w:r>
      <w:r>
        <w:t>.</w:t>
      </w:r>
      <w:proofErr w:type="gramEnd"/>
      <w:r w:rsidR="00B270E3">
        <w:t xml:space="preserve"> </w:t>
      </w:r>
    </w:p>
    <w:p w:rsidR="00E22DF5" w:rsidRPr="00D23DBC" w:rsidRDefault="00B270E3" w:rsidP="00A47EA5">
      <w:pPr>
        <w:jc w:val="both"/>
      </w:pPr>
      <w:r w:rsidRPr="00D23DBC">
        <w:rPr>
          <w:rFonts w:cs="Arial"/>
          <w:lang w:eastAsia="en-AU"/>
        </w:rPr>
        <w:t xml:space="preserve">The Municipal Waste Advisory Council is a standing committee of the Western Australian Local Government Association (WALGA) with </w:t>
      </w:r>
      <w:r w:rsidRPr="00D23DBC">
        <w:rPr>
          <w:rFonts w:cs="Arial"/>
          <w:lang w:val="en-US" w:eastAsia="en-AU"/>
        </w:rPr>
        <w:t>delegated authority on municipal waste issues.</w:t>
      </w:r>
    </w:p>
    <w:p w:rsidR="00BD5054" w:rsidRPr="00CD681F" w:rsidRDefault="00BD5054" w:rsidP="00BD5054">
      <w:pPr>
        <w:pStyle w:val="Heading1"/>
        <w:tabs>
          <w:tab w:val="left" w:pos="851"/>
        </w:tabs>
        <w:rPr>
          <w:b/>
          <w:color w:val="B08E00"/>
        </w:rPr>
      </w:pPr>
      <w:r w:rsidRPr="00CD681F">
        <w:rPr>
          <w:b/>
          <w:color w:val="B08E00"/>
        </w:rPr>
        <w:t>LEGISLATION</w:t>
      </w:r>
    </w:p>
    <w:p w:rsidR="00BD5054" w:rsidRPr="00BD5054" w:rsidRDefault="00BD5054" w:rsidP="00BD5054">
      <w:pPr>
        <w:rPr>
          <w:lang w:val="en-US"/>
        </w:rPr>
      </w:pPr>
      <w:r>
        <w:rPr>
          <w:lang w:val="en-US"/>
        </w:rPr>
        <w:t>Nil</w:t>
      </w:r>
    </w:p>
    <w:p w:rsidR="00E22DF5" w:rsidRPr="00CD681F" w:rsidRDefault="00E22DF5">
      <w:pPr>
        <w:pStyle w:val="Heading1"/>
        <w:rPr>
          <w:b/>
        </w:rPr>
      </w:pPr>
      <w:r w:rsidRPr="00CD681F">
        <w:rPr>
          <w:b/>
        </w:rPr>
        <w:t>POLICY STATEMENT</w:t>
      </w:r>
    </w:p>
    <w:p w:rsidR="00E22DF5" w:rsidRDefault="00E22DF5">
      <w:pPr>
        <w:numPr>
          <w:ilvl w:val="0"/>
          <w:numId w:val="16"/>
        </w:numPr>
        <w:rPr>
          <w:rFonts w:eastAsia="MS Mincho" w:cs="Arial"/>
          <w:szCs w:val="24"/>
          <w:lang w:eastAsia="ja-JP"/>
        </w:rPr>
      </w:pPr>
      <w:r>
        <w:t>The Council will elect a member delegate</w:t>
      </w:r>
      <w:r w:rsidR="00496DC0">
        <w:t xml:space="preserve"> and</w:t>
      </w:r>
      <w:r w:rsidR="000611BF">
        <w:t xml:space="preserve"> </w:t>
      </w:r>
      <w:r>
        <w:t>member deputy delegate to represent the EMRC on the MWAC</w:t>
      </w:r>
      <w:r w:rsidR="000611BF">
        <w:t>.</w:t>
      </w:r>
    </w:p>
    <w:p w:rsidR="00E22DF5" w:rsidRDefault="00E22DF5">
      <w:pPr>
        <w:rPr>
          <w:rFonts w:eastAsia="MS Mincho" w:cs="Arial"/>
          <w:szCs w:val="24"/>
          <w:lang w:eastAsia="ja-JP"/>
        </w:rPr>
      </w:pPr>
    </w:p>
    <w:p w:rsidR="00E22DF5" w:rsidRDefault="00510ED6">
      <w:pPr>
        <w:numPr>
          <w:ilvl w:val="0"/>
          <w:numId w:val="16"/>
        </w:numPr>
        <w:rPr>
          <w:rFonts w:eastAsia="MS Mincho" w:cs="Arial"/>
          <w:szCs w:val="24"/>
          <w:lang w:eastAsia="ja-JP"/>
        </w:rPr>
      </w:pPr>
      <w:r>
        <w:rPr>
          <w:rFonts w:eastAsia="MS Mincho" w:cs="Arial"/>
          <w:szCs w:val="24"/>
          <w:lang w:eastAsia="ja-JP"/>
        </w:rPr>
        <w:t>I</w:t>
      </w:r>
      <w:r w:rsidR="00E22DF5">
        <w:rPr>
          <w:rFonts w:eastAsia="MS Mincho" w:cs="Arial"/>
          <w:szCs w:val="24"/>
          <w:lang w:eastAsia="ja-JP"/>
        </w:rPr>
        <w:t>f the member delegate is not present at a MWAC meeting the member deputy delegate will be eligible to vote on behalf of the EMRC</w:t>
      </w:r>
      <w:r w:rsidR="00352D59">
        <w:rPr>
          <w:rFonts w:eastAsia="MS Mincho" w:cs="Arial"/>
          <w:szCs w:val="24"/>
          <w:lang w:eastAsia="ja-JP"/>
        </w:rPr>
        <w:t>.</w:t>
      </w:r>
    </w:p>
    <w:p w:rsidR="00E22DF5" w:rsidRPr="00CD681F" w:rsidRDefault="00E22DF5">
      <w:pPr>
        <w:pStyle w:val="Heading1"/>
        <w:rPr>
          <w:b/>
        </w:rPr>
      </w:pPr>
      <w:r w:rsidRPr="00CD681F">
        <w:rPr>
          <w:b/>
        </w:rPr>
        <w:t>FINANCIAL CONSIDERATIONS</w:t>
      </w:r>
    </w:p>
    <w:p w:rsidR="00E22DF5" w:rsidRDefault="00E22DF5">
      <w:pPr>
        <w:pStyle w:val="Pol2"/>
        <w:rPr>
          <w:rFonts w:ascii="Arial" w:eastAsia="Times New Roman" w:hAnsi="Arial"/>
          <w:sz w:val="20"/>
          <w:szCs w:val="20"/>
          <w:lang w:eastAsia="en-US"/>
        </w:rPr>
      </w:pPr>
      <w:r>
        <w:rPr>
          <w:rFonts w:ascii="Arial" w:eastAsia="Times New Roman" w:hAnsi="Arial"/>
          <w:sz w:val="20"/>
          <w:szCs w:val="20"/>
          <w:lang w:eastAsia="en-US"/>
        </w:rPr>
        <w:t>Nil</w:t>
      </w:r>
    </w:p>
    <w:p w:rsidR="008E02A8" w:rsidRDefault="008E02A8">
      <w:pPr>
        <w:pStyle w:val="Pol2"/>
        <w:rPr>
          <w:rFonts w:ascii="Arial" w:eastAsia="Times New Roman" w:hAnsi="Arial"/>
          <w:sz w:val="20"/>
          <w:szCs w:val="20"/>
          <w:lang w:eastAsia="en-US"/>
        </w:rPr>
        <w:sectPr w:rsidR="008E02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644" w:right="851" w:bottom="851" w:left="1701" w:header="737" w:footer="284" w:gutter="0"/>
          <w:cols w:space="720"/>
          <w:titlePg/>
        </w:sectPr>
      </w:pPr>
    </w:p>
    <w:p w:rsidR="008E02A8" w:rsidRDefault="008E02A8">
      <w:pPr>
        <w:pStyle w:val="Pol2"/>
        <w:rPr>
          <w:rFonts w:ascii="Arial" w:eastAsia="Times New Roman" w:hAnsi="Arial"/>
          <w:sz w:val="20"/>
          <w:szCs w:val="20"/>
          <w:lang w:eastAsia="en-US"/>
        </w:rPr>
      </w:pPr>
    </w:p>
    <w:p w:rsidR="008E02A8" w:rsidRDefault="008E02A8">
      <w:pPr>
        <w:pStyle w:val="Pol2"/>
        <w:rPr>
          <w:rFonts w:ascii="Arial" w:eastAsia="Times New Roman" w:hAnsi="Arial"/>
          <w:sz w:val="20"/>
          <w:szCs w:val="20"/>
          <w:lang w:eastAsia="en-US"/>
        </w:rPr>
      </w:pPr>
    </w:p>
    <w:p w:rsidR="00E22DF5" w:rsidRDefault="00E22DF5">
      <w:pPr>
        <w:pStyle w:val="Pol2"/>
        <w:rPr>
          <w:rFonts w:ascii="Arial" w:eastAsia="Times New Roman" w:hAnsi="Arial"/>
          <w:sz w:val="20"/>
          <w:szCs w:val="20"/>
          <w:lang w:eastAsia="en-US"/>
        </w:rPr>
      </w:pPr>
    </w:p>
    <w:p w:rsidR="00E22DF5" w:rsidRDefault="00E22DF5">
      <w:pPr>
        <w:pBdr>
          <w:top w:val="single" w:sz="12" w:space="1" w:color="auto"/>
        </w:pBdr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1"/>
      </w:tblGrid>
      <w:tr w:rsidR="00E22DF5">
        <w:trPr>
          <w:trHeight w:val="282"/>
        </w:trPr>
        <w:tc>
          <w:tcPr>
            <w:tcW w:w="4621" w:type="dxa"/>
          </w:tcPr>
          <w:p w:rsidR="00E22DF5" w:rsidRDefault="00E22DF5">
            <w:r>
              <w:t>Adopted/Reviewed by Council</w:t>
            </w:r>
          </w:p>
          <w:p w:rsidR="00E22DF5" w:rsidRDefault="00E22DF5">
            <w:pPr>
              <w:rPr>
                <w:rFonts w:cs="Arial"/>
              </w:rPr>
            </w:pPr>
          </w:p>
        </w:tc>
        <w:tc>
          <w:tcPr>
            <w:tcW w:w="4621" w:type="dxa"/>
          </w:tcPr>
          <w:p w:rsidR="00E22DF5" w:rsidRDefault="00E22DF5">
            <w:pPr>
              <w:numPr>
                <w:ilvl w:val="0"/>
                <w:numId w:val="18"/>
              </w:numPr>
              <w:rPr>
                <w:rFonts w:cs="Arial"/>
              </w:rPr>
            </w:pPr>
            <w:smartTag w:uri="urn:schemas-microsoft-com:office:smarttags" w:element="country-region">
              <w:smartTagPr>
                <w:attr w:name="Month" w:val="6"/>
                <w:attr w:name="Day" w:val="24"/>
                <w:attr w:name="Year" w:val="1993"/>
              </w:smartTagPr>
              <w:r>
                <w:rPr>
                  <w:rFonts w:cs="Arial"/>
                </w:rPr>
                <w:t>24 June 1993</w:t>
              </w:r>
            </w:smartTag>
          </w:p>
          <w:p w:rsidR="00E22DF5" w:rsidRDefault="00E22DF5">
            <w:pPr>
              <w:numPr>
                <w:ilvl w:val="0"/>
                <w:numId w:val="18"/>
              </w:numPr>
              <w:rPr>
                <w:rFonts w:cs="Arial"/>
              </w:rPr>
            </w:pPr>
            <w:smartTag w:uri="urn:schemas-microsoft-com:office:smarttags" w:element="country-region">
              <w:smartTagPr>
                <w:attr w:name="Month" w:val="7"/>
                <w:attr w:name="Day" w:val="22"/>
                <w:attr w:name="Year" w:val="1999"/>
              </w:smartTagPr>
              <w:r>
                <w:rPr>
                  <w:rFonts w:cs="Arial"/>
                </w:rPr>
                <w:t>22 July 1999</w:t>
              </w:r>
            </w:smartTag>
          </w:p>
          <w:p w:rsidR="00E22DF5" w:rsidRDefault="00E22DF5">
            <w:pPr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02 May 2002</w:t>
            </w:r>
          </w:p>
          <w:p w:rsidR="004D235E" w:rsidRDefault="004D235E">
            <w:pPr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20 May 2004</w:t>
            </w:r>
          </w:p>
          <w:p w:rsidR="007E3E1D" w:rsidRDefault="004D235E">
            <w:pPr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23 February 2006</w:t>
            </w:r>
          </w:p>
          <w:p w:rsidR="008172FB" w:rsidRDefault="008172FB">
            <w:pPr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18 September 2008</w:t>
            </w:r>
          </w:p>
          <w:p w:rsidR="008E02A8" w:rsidRDefault="008E02A8">
            <w:pPr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23 September 2010</w:t>
            </w:r>
          </w:p>
          <w:p w:rsidR="00F479CD" w:rsidRDefault="00F479CD">
            <w:pPr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18 September 2014</w:t>
            </w:r>
          </w:p>
          <w:p w:rsidR="007F38D3" w:rsidRDefault="008B3053">
            <w:pPr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7F38D3">
              <w:rPr>
                <w:rFonts w:cs="Arial"/>
              </w:rPr>
              <w:t>6 December 2018</w:t>
            </w:r>
          </w:p>
          <w:p w:rsidR="00E22DF5" w:rsidRDefault="00E22DF5">
            <w:pPr>
              <w:rPr>
                <w:rFonts w:cs="Arial"/>
              </w:rPr>
            </w:pPr>
          </w:p>
        </w:tc>
      </w:tr>
      <w:tr w:rsidR="00E22DF5">
        <w:trPr>
          <w:trHeight w:val="280"/>
        </w:trPr>
        <w:tc>
          <w:tcPr>
            <w:tcW w:w="4621" w:type="dxa"/>
          </w:tcPr>
          <w:p w:rsidR="00E22DF5" w:rsidRDefault="00E22DF5">
            <w:pPr>
              <w:rPr>
                <w:rFonts w:cs="Arial"/>
              </w:rPr>
            </w:pPr>
            <w:r>
              <w:rPr>
                <w:rFonts w:cs="Arial"/>
              </w:rPr>
              <w:t>Next Review</w:t>
            </w:r>
          </w:p>
          <w:p w:rsidR="00E22DF5" w:rsidRDefault="00E22DF5">
            <w:pPr>
              <w:rPr>
                <w:rFonts w:cs="Arial"/>
              </w:rPr>
            </w:pPr>
          </w:p>
        </w:tc>
        <w:tc>
          <w:tcPr>
            <w:tcW w:w="4621" w:type="dxa"/>
          </w:tcPr>
          <w:p w:rsidR="00E22DF5" w:rsidRDefault="004D235E" w:rsidP="00510ED6">
            <w:pPr>
              <w:rPr>
                <w:rFonts w:cs="Arial"/>
              </w:rPr>
            </w:pPr>
            <w:r>
              <w:rPr>
                <w:rFonts w:cs="Arial"/>
              </w:rPr>
              <w:t>Following the Ordinary Elections in 20</w:t>
            </w:r>
            <w:r w:rsidR="00510ED6">
              <w:rPr>
                <w:rFonts w:cs="Arial"/>
              </w:rPr>
              <w:t>21</w:t>
            </w:r>
          </w:p>
        </w:tc>
      </w:tr>
      <w:tr w:rsidR="00E22DF5">
        <w:trPr>
          <w:trHeight w:val="280"/>
        </w:trPr>
        <w:tc>
          <w:tcPr>
            <w:tcW w:w="4621" w:type="dxa"/>
          </w:tcPr>
          <w:p w:rsidR="00E22DF5" w:rsidRDefault="00E22DF5">
            <w:pPr>
              <w:rPr>
                <w:rFonts w:cs="Arial"/>
              </w:rPr>
            </w:pPr>
            <w:r>
              <w:rPr>
                <w:rFonts w:cs="Arial"/>
              </w:rPr>
              <w:t xml:space="preserve">Responsible </w:t>
            </w:r>
            <w:r w:rsidR="00510ED6">
              <w:rPr>
                <w:rFonts w:cs="Arial"/>
              </w:rPr>
              <w:t>Directorate</w:t>
            </w:r>
          </w:p>
          <w:p w:rsidR="00E22DF5" w:rsidRDefault="00E22DF5">
            <w:pPr>
              <w:rPr>
                <w:rFonts w:cs="Arial"/>
              </w:rPr>
            </w:pPr>
          </w:p>
        </w:tc>
        <w:tc>
          <w:tcPr>
            <w:tcW w:w="4621" w:type="dxa"/>
          </w:tcPr>
          <w:p w:rsidR="00E22DF5" w:rsidRDefault="00E22DF5">
            <w:pPr>
              <w:rPr>
                <w:rFonts w:cs="Arial"/>
              </w:rPr>
            </w:pPr>
            <w:r>
              <w:rPr>
                <w:rFonts w:cs="Arial"/>
              </w:rPr>
              <w:t>Corporate Services</w:t>
            </w:r>
          </w:p>
        </w:tc>
      </w:tr>
    </w:tbl>
    <w:p w:rsidR="00E22DF5" w:rsidRDefault="00E22DF5">
      <w:pPr>
        <w:rPr>
          <w:sz w:val="24"/>
          <w:lang w:val="en-US"/>
        </w:rPr>
      </w:pPr>
    </w:p>
    <w:sectPr w:rsidR="00E22DF5" w:rsidSect="008E02A8">
      <w:pgSz w:w="11906" w:h="16838" w:code="9"/>
      <w:pgMar w:top="1644" w:right="851" w:bottom="851" w:left="1701" w:header="73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7A" w:rsidRDefault="00B1067A">
      <w:r>
        <w:separator/>
      </w:r>
    </w:p>
  </w:endnote>
  <w:endnote w:type="continuationSeparator" w:id="0">
    <w:p w:rsidR="00B1067A" w:rsidRDefault="00B1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44" w:rsidRDefault="00164744">
    <w:pPr>
      <w:pStyle w:val="Footer"/>
      <w:rPr>
        <w:lang w:val="en-US"/>
      </w:rPr>
    </w:pPr>
    <w:r>
      <w:rPr>
        <w:lang w:val="en-US"/>
      </w:rPr>
      <w:t xml:space="preserve">TEL </w:t>
    </w:r>
    <w:r>
      <w:rPr>
        <w:sz w:val="19"/>
        <w:lang w:val="en-US"/>
      </w:rPr>
      <w:t xml:space="preserve">(08) 9424 </w:t>
    </w:r>
    <w:proofErr w:type="gramStart"/>
    <w:r>
      <w:rPr>
        <w:sz w:val="19"/>
        <w:lang w:val="en-US"/>
      </w:rPr>
      <w:t>2222</w:t>
    </w:r>
    <w:r>
      <w:rPr>
        <w:lang w:val="en-US"/>
      </w:rPr>
      <w:t xml:space="preserve">  FAX</w:t>
    </w:r>
    <w:proofErr w:type="gramEnd"/>
    <w:r>
      <w:rPr>
        <w:lang w:val="en-US"/>
      </w:rPr>
      <w:t xml:space="preserve"> </w:t>
    </w:r>
    <w:r>
      <w:rPr>
        <w:sz w:val="19"/>
        <w:lang w:val="en-US"/>
      </w:rPr>
      <w:t>(08) 9277 7598</w:t>
    </w:r>
    <w:r>
      <w:rPr>
        <w:lang w:val="en-US"/>
      </w:rPr>
      <w:t xml:space="preserve">  EMAIL </w:t>
    </w:r>
    <w:r>
      <w:rPr>
        <w:sz w:val="19"/>
      </w:rPr>
      <w:t>info@emrc.org.au</w:t>
    </w:r>
    <w:r>
      <w:rPr>
        <w:lang w:val="en-US"/>
      </w:rPr>
      <w:t xml:space="preserve">  WEB </w:t>
    </w:r>
    <w:r>
      <w:rPr>
        <w:sz w:val="19"/>
        <w:lang w:val="en-US"/>
      </w:rPr>
      <w:t>www.emrc.org.au</w:t>
    </w:r>
  </w:p>
  <w:p w:rsidR="00164744" w:rsidRDefault="00164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44" w:rsidRDefault="00164744">
    <w:pPr>
      <w:pStyle w:val="Footer"/>
      <w:rPr>
        <w:lang w:val="en-US"/>
      </w:rPr>
    </w:pPr>
    <w:r>
      <w:rPr>
        <w:lang w:val="en-US"/>
      </w:rPr>
      <w:t xml:space="preserve">TEL </w:t>
    </w:r>
    <w:r>
      <w:rPr>
        <w:sz w:val="19"/>
        <w:lang w:val="en-US"/>
      </w:rPr>
      <w:t xml:space="preserve">(08) 9424 </w:t>
    </w:r>
    <w:proofErr w:type="gramStart"/>
    <w:r>
      <w:rPr>
        <w:sz w:val="19"/>
        <w:lang w:val="en-US"/>
      </w:rPr>
      <w:t>2222</w:t>
    </w:r>
    <w:r>
      <w:rPr>
        <w:lang w:val="en-US"/>
      </w:rPr>
      <w:t xml:space="preserve">  FAX</w:t>
    </w:r>
    <w:proofErr w:type="gramEnd"/>
    <w:r>
      <w:rPr>
        <w:lang w:val="en-US"/>
      </w:rPr>
      <w:t xml:space="preserve"> </w:t>
    </w:r>
    <w:r>
      <w:rPr>
        <w:sz w:val="19"/>
        <w:lang w:val="en-US"/>
      </w:rPr>
      <w:t>(08) 9277 7598</w:t>
    </w:r>
    <w:r>
      <w:rPr>
        <w:lang w:val="en-US"/>
      </w:rPr>
      <w:t xml:space="preserve">  EMAIL </w:t>
    </w:r>
    <w:r>
      <w:rPr>
        <w:sz w:val="19"/>
      </w:rPr>
      <w:t>info@emrc.org.au</w:t>
    </w:r>
    <w:r>
      <w:rPr>
        <w:lang w:val="en-US"/>
      </w:rPr>
      <w:t xml:space="preserve">  WEB </w:t>
    </w:r>
    <w:r>
      <w:rPr>
        <w:sz w:val="19"/>
        <w:lang w:val="en-US"/>
      </w:rPr>
      <w:t>www.emrc.org.au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44" w:rsidRDefault="00164744">
    <w:pPr>
      <w:pStyle w:val="Footer"/>
      <w:jc w:val="center"/>
      <w:rPr>
        <w:rStyle w:val="Hyperlink"/>
        <w:sz w:val="16"/>
        <w:lang w:val="en-US"/>
      </w:rPr>
    </w:pPr>
    <w:r>
      <w:rPr>
        <w:b/>
        <w:bCs/>
        <w:sz w:val="16"/>
        <w:lang w:val="en-US"/>
      </w:rPr>
      <w:t>TEL</w:t>
    </w:r>
    <w:r>
      <w:rPr>
        <w:sz w:val="16"/>
        <w:lang w:val="en-US"/>
      </w:rPr>
      <w:t xml:space="preserve"> (08) 9424 </w:t>
    </w:r>
    <w:proofErr w:type="gramStart"/>
    <w:r>
      <w:rPr>
        <w:sz w:val="16"/>
        <w:lang w:val="en-US"/>
      </w:rPr>
      <w:t xml:space="preserve">2222  </w:t>
    </w:r>
    <w:r>
      <w:rPr>
        <w:b/>
        <w:bCs/>
        <w:sz w:val="16"/>
        <w:lang w:val="en-US"/>
      </w:rPr>
      <w:t>FAX</w:t>
    </w:r>
    <w:proofErr w:type="gramEnd"/>
    <w:r>
      <w:rPr>
        <w:sz w:val="16"/>
        <w:lang w:val="en-US"/>
      </w:rPr>
      <w:t xml:space="preserve"> (08) 9277 7598  </w:t>
    </w:r>
    <w:r>
      <w:rPr>
        <w:b/>
        <w:bCs/>
        <w:sz w:val="16"/>
        <w:lang w:val="en-US"/>
      </w:rPr>
      <w:t>EMAIL</w:t>
    </w:r>
    <w:r>
      <w:rPr>
        <w:sz w:val="16"/>
        <w:lang w:val="en-US"/>
      </w:rPr>
      <w:t xml:space="preserve"> </w:t>
    </w:r>
    <w:hyperlink r:id="rId1" w:history="1">
      <w:r w:rsidRPr="00B820F6">
        <w:rPr>
          <w:rStyle w:val="Hyperlink"/>
          <w:sz w:val="16"/>
        </w:rPr>
        <w:t>mail@emrc.org.au</w:t>
      </w:r>
    </w:hyperlink>
    <w:r>
      <w:rPr>
        <w:sz w:val="16"/>
        <w:lang w:val="en-US"/>
      </w:rPr>
      <w:t xml:space="preserve"> </w:t>
    </w:r>
    <w:r>
      <w:rPr>
        <w:b/>
        <w:bCs/>
        <w:sz w:val="16"/>
        <w:lang w:val="en-US"/>
      </w:rPr>
      <w:t>WEB</w:t>
    </w:r>
    <w:r>
      <w:rPr>
        <w:sz w:val="16"/>
        <w:lang w:val="en-US"/>
      </w:rPr>
      <w:t xml:space="preserve"> </w:t>
    </w:r>
    <w:hyperlink r:id="rId2" w:history="1">
      <w:r>
        <w:rPr>
          <w:rStyle w:val="Hyperlink"/>
          <w:sz w:val="16"/>
          <w:lang w:val="en-US"/>
        </w:rPr>
        <w:t>www.emrc.org.au</w:t>
      </w:r>
    </w:hyperlink>
  </w:p>
  <w:p w:rsidR="009B7269" w:rsidRDefault="009B7269" w:rsidP="009B7269">
    <w:pPr>
      <w:pStyle w:val="Footer"/>
      <w:jc w:val="center"/>
    </w:pPr>
    <w:r>
      <w:rPr>
        <w:bCs/>
        <w:sz w:val="16"/>
        <w:lang w:val="en-US"/>
      </w:rPr>
      <w:fldChar w:fldCharType="begin"/>
    </w:r>
    <w:r>
      <w:rPr>
        <w:bCs/>
        <w:sz w:val="16"/>
        <w:lang w:val="en-US"/>
      </w:rPr>
      <w:instrText xml:space="preserve"> FILENAME </w:instrText>
    </w:r>
    <w:r>
      <w:rPr>
        <w:bCs/>
        <w:sz w:val="16"/>
        <w:lang w:val="en-US"/>
      </w:rPr>
      <w:fldChar w:fldCharType="separate"/>
    </w:r>
    <w:r>
      <w:rPr>
        <w:bCs/>
        <w:noProof/>
        <w:sz w:val="16"/>
        <w:lang w:val="en-US"/>
      </w:rPr>
      <w:t>Policy - 1.1 Election of MWAC Representatives Policy - 06-12-2018.DOCX</w:t>
    </w:r>
    <w:r>
      <w:rPr>
        <w:bCs/>
        <w:sz w:val="16"/>
        <w:lang w:val="en-US"/>
      </w:rPr>
      <w:fldChar w:fldCharType="end"/>
    </w:r>
  </w:p>
  <w:p w:rsidR="009B7269" w:rsidRDefault="009B7269">
    <w:pPr>
      <w:pStyle w:val="Footer"/>
      <w:jc w:val="cen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7A" w:rsidRDefault="00B1067A">
      <w:r>
        <w:separator/>
      </w:r>
    </w:p>
  </w:footnote>
  <w:footnote w:type="continuationSeparator" w:id="0">
    <w:p w:rsidR="00B1067A" w:rsidRDefault="00B10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44" w:rsidRDefault="00567D1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3.35pt;margin-top:73.8pt;width:426.75pt;height:79.5pt;z-index:-251659776;mso-position-horizontal-relative:margin;mso-position-vertical-relative:margin" fillcolor="window">
          <v:imagedata r:id="rId1" o:title="EMRC Corp serv b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44" w:rsidRDefault="00567D1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68.7pt;margin-top:48.85pt;width:113.4pt;height:50.45pt;z-index:-251658752;mso-position-horizontal-relative:page;mso-position-vertical-relative:page" fillcolor="window">
          <v:imagedata r:id="rId1" o:title="EMRC Final highres logo"/>
          <w10:wrap type="topAndBottom"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44" w:rsidRPr="00E00DC4" w:rsidRDefault="00567D1A" w:rsidP="00E00DC4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76.05pt;margin-top:36.2pt;width:113.4pt;height:50.45pt;z-index:-251657728;mso-position-horizontal-relative:page;mso-position-vertical-relative:page" fillcolor="window">
          <v:imagedata r:id="rId1" o:title="EMRC Final highres logo"/>
          <w10:wrap type="topAndBottom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02A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962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45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62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34C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DC7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609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5E6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B44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6E8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14342"/>
    <w:multiLevelType w:val="multilevel"/>
    <w:tmpl w:val="58DC5158"/>
    <w:lvl w:ilvl="0">
      <w:start w:val="1"/>
      <w:numFmt w:val="decimal"/>
      <w:lvlText w:val="%1.0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B8C7ED7"/>
    <w:multiLevelType w:val="hybridMultilevel"/>
    <w:tmpl w:val="C37ABA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DE6B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6C1674"/>
    <w:multiLevelType w:val="hybridMultilevel"/>
    <w:tmpl w:val="B6F0A0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3F554A"/>
    <w:multiLevelType w:val="hybridMultilevel"/>
    <w:tmpl w:val="60AE90F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0F6A4D"/>
    <w:multiLevelType w:val="hybridMultilevel"/>
    <w:tmpl w:val="A8B0011A"/>
    <w:lvl w:ilvl="0" w:tplc="3F5405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BC18C1"/>
    <w:multiLevelType w:val="hybridMultilevel"/>
    <w:tmpl w:val="8FFE79AA"/>
    <w:lvl w:ilvl="0" w:tplc="21A8A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966081"/>
    <w:multiLevelType w:val="hybridMultilevel"/>
    <w:tmpl w:val="1A8CCB3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AA9006E"/>
    <w:multiLevelType w:val="hybridMultilevel"/>
    <w:tmpl w:val="64B879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F2D230C"/>
    <w:multiLevelType w:val="multilevel"/>
    <w:tmpl w:val="67E896F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DF5"/>
    <w:rsid w:val="000611BF"/>
    <w:rsid w:val="000B5DF4"/>
    <w:rsid w:val="0011488C"/>
    <w:rsid w:val="001274F5"/>
    <w:rsid w:val="00135106"/>
    <w:rsid w:val="00164744"/>
    <w:rsid w:val="001B10EA"/>
    <w:rsid w:val="00264CA9"/>
    <w:rsid w:val="002F71E0"/>
    <w:rsid w:val="00352D59"/>
    <w:rsid w:val="003933C4"/>
    <w:rsid w:val="003F0692"/>
    <w:rsid w:val="00407074"/>
    <w:rsid w:val="00493006"/>
    <w:rsid w:val="00496DC0"/>
    <w:rsid w:val="004D235E"/>
    <w:rsid w:val="00510ED6"/>
    <w:rsid w:val="00567D1A"/>
    <w:rsid w:val="005869F3"/>
    <w:rsid w:val="006149CB"/>
    <w:rsid w:val="00641B65"/>
    <w:rsid w:val="007531F3"/>
    <w:rsid w:val="007C3845"/>
    <w:rsid w:val="007E2FB8"/>
    <w:rsid w:val="007E3E1D"/>
    <w:rsid w:val="007F38D3"/>
    <w:rsid w:val="008172FB"/>
    <w:rsid w:val="008567DE"/>
    <w:rsid w:val="008B3053"/>
    <w:rsid w:val="008E02A8"/>
    <w:rsid w:val="008E1E84"/>
    <w:rsid w:val="00966A39"/>
    <w:rsid w:val="00993E07"/>
    <w:rsid w:val="009B7269"/>
    <w:rsid w:val="00A47EA5"/>
    <w:rsid w:val="00A67035"/>
    <w:rsid w:val="00B1067A"/>
    <w:rsid w:val="00B270E3"/>
    <w:rsid w:val="00BA18CB"/>
    <w:rsid w:val="00BD5054"/>
    <w:rsid w:val="00BF1853"/>
    <w:rsid w:val="00C01F16"/>
    <w:rsid w:val="00C06AD4"/>
    <w:rsid w:val="00C33EE5"/>
    <w:rsid w:val="00CD211E"/>
    <w:rsid w:val="00CD681F"/>
    <w:rsid w:val="00CE792D"/>
    <w:rsid w:val="00D23DBC"/>
    <w:rsid w:val="00D41D4E"/>
    <w:rsid w:val="00D651D8"/>
    <w:rsid w:val="00DE1747"/>
    <w:rsid w:val="00E00DC4"/>
    <w:rsid w:val="00E22DF5"/>
    <w:rsid w:val="00EF4C82"/>
    <w:rsid w:val="00F4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00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93006"/>
    <w:pPr>
      <w:keepNext/>
      <w:spacing w:before="600" w:after="340"/>
      <w:outlineLvl w:val="0"/>
    </w:pPr>
    <w:rPr>
      <w:color w:val="AF8F00"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493006"/>
    <w:pPr>
      <w:keepNext/>
      <w:spacing w:before="280" w:after="2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93006"/>
    <w:pPr>
      <w:keepNext/>
      <w:numPr>
        <w:ilvl w:val="2"/>
        <w:numId w:val="1"/>
      </w:numPr>
      <w:spacing w:after="120" w:line="360" w:lineRule="auto"/>
      <w:jc w:val="both"/>
      <w:outlineLvl w:val="2"/>
    </w:pPr>
    <w:rPr>
      <w:b/>
      <w:sz w:val="24"/>
      <w:lang w:val="en-US"/>
    </w:rPr>
  </w:style>
  <w:style w:type="paragraph" w:styleId="Heading6">
    <w:name w:val="heading 6"/>
    <w:basedOn w:val="Normal"/>
    <w:next w:val="Normal"/>
    <w:qFormat/>
    <w:rsid w:val="00493006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3006"/>
    <w:pPr>
      <w:outlineLvl w:val="0"/>
    </w:pPr>
    <w:rPr>
      <w:color w:val="000000"/>
      <w:kern w:val="28"/>
      <w:sz w:val="44"/>
    </w:rPr>
  </w:style>
  <w:style w:type="paragraph" w:styleId="Header">
    <w:name w:val="header"/>
    <w:basedOn w:val="Normal"/>
    <w:rsid w:val="004930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3006"/>
    <w:pPr>
      <w:tabs>
        <w:tab w:val="center" w:pos="4153"/>
        <w:tab w:val="right" w:pos="8306"/>
      </w:tabs>
      <w:spacing w:after="120"/>
      <w:ind w:left="567"/>
    </w:pPr>
  </w:style>
  <w:style w:type="character" w:styleId="Hyperlink">
    <w:name w:val="Hyperlink"/>
    <w:basedOn w:val="DefaultParagraphFont"/>
    <w:rsid w:val="00493006"/>
    <w:rPr>
      <w:color w:val="0000FF"/>
      <w:u w:val="single"/>
    </w:rPr>
  </w:style>
  <w:style w:type="paragraph" w:styleId="BodyText">
    <w:name w:val="Body Text"/>
    <w:basedOn w:val="Normal"/>
    <w:rsid w:val="00493006"/>
    <w:pPr>
      <w:jc w:val="both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rsid w:val="00493006"/>
    <w:pPr>
      <w:ind w:left="567"/>
    </w:pPr>
    <w:rPr>
      <w:sz w:val="16"/>
    </w:rPr>
  </w:style>
  <w:style w:type="paragraph" w:customStyle="1" w:styleId="Pol2">
    <w:name w:val="Pol 2"/>
    <w:basedOn w:val="Normal"/>
    <w:rsid w:val="00493006"/>
    <w:pPr>
      <w:jc w:val="both"/>
    </w:pPr>
    <w:rPr>
      <w:rFonts w:ascii="Arial Rounded MT Bold" w:eastAsia="MS Mincho" w:hAnsi="Arial Rounded MT Bold"/>
      <w:sz w:val="24"/>
      <w:szCs w:val="24"/>
      <w:lang w:eastAsia="ja-JP"/>
    </w:rPr>
  </w:style>
  <w:style w:type="paragraph" w:customStyle="1" w:styleId="Bod1">
    <w:name w:val="Bod 1"/>
    <w:basedOn w:val="Normal"/>
    <w:rsid w:val="00493006"/>
    <w:pPr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styleId="BalloonText">
    <w:name w:val="Balloon Text"/>
    <w:basedOn w:val="Normal"/>
    <w:semiHidden/>
    <w:rsid w:val="0013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rc.org.au" TargetMode="External"/><Relationship Id="rId1" Type="http://schemas.openxmlformats.org/officeDocument/2006/relationships/hyperlink" Target="mailto:mail@emr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marieM\Local%20Settings\Temporary%20Internet%20Files\OLK14\corporate_services_factsheet_multiple_pages_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49F4E-BEC8-4072-88C6-6B59F330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corporate_services_factsheet_multiple_pages_p1.dot</Template>
  <TotalTime>16</TotalTime>
  <Pages>2</Pages>
  <Words>160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dfgdfg</vt:lpstr>
    </vt:vector>
  </TitlesOfParts>
  <Company>At Home</Company>
  <LinksUpToDate>false</LinksUpToDate>
  <CharactersWithSpaces>991</CharactersWithSpaces>
  <SharedDoc>false</SharedDoc>
  <HLinks>
    <vt:vector size="12" baseType="variant"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http://www.emrc.org.au/</vt:lpwstr>
      </vt:variant>
      <vt:variant>
        <vt:lpwstr/>
      </vt:variant>
      <vt:variant>
        <vt:i4>4259874</vt:i4>
      </vt:variant>
      <vt:variant>
        <vt:i4>0</vt:i4>
      </vt:variant>
      <vt:variant>
        <vt:i4>0</vt:i4>
      </vt:variant>
      <vt:variant>
        <vt:i4>5</vt:i4>
      </vt:variant>
      <vt:variant>
        <vt:lpwstr>mailto:mail@emrc.org.au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dfgdfg</dc:title>
  <dc:subject/>
  <dc:creator>EMRC</dc:creator>
  <cp:keywords/>
  <cp:lastModifiedBy>Annie Hughes-d'Aeth</cp:lastModifiedBy>
  <cp:revision>9</cp:revision>
  <cp:lastPrinted>2014-04-14T08:03:00Z</cp:lastPrinted>
  <dcterms:created xsi:type="dcterms:W3CDTF">2018-05-28T07:31:00Z</dcterms:created>
  <dcterms:modified xsi:type="dcterms:W3CDTF">2019-01-03T08:39:00Z</dcterms:modified>
</cp:coreProperties>
</file>